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76DF1" w14:textId="77777777" w:rsidR="00ED43F9" w:rsidRPr="0040535C" w:rsidRDefault="00ED43F9" w:rsidP="00ED43F9">
      <w:pPr>
        <w:ind w:left="360"/>
        <w:jc w:val="both"/>
        <w:rPr>
          <w:bCs/>
          <w:strike/>
          <w:sz w:val="22"/>
          <w:szCs w:val="22"/>
          <w:lang w:val="es-MX"/>
        </w:rPr>
      </w:pPr>
      <w:r w:rsidRPr="0040535C">
        <w:rPr>
          <w:bCs/>
          <w:sz w:val="22"/>
          <w:szCs w:val="22"/>
          <w:lang w:val="es-MX"/>
        </w:rPr>
        <w:t xml:space="preserve">Certificados de registro o Libre Venta, en original, extendido por la ANC del país de origen </w:t>
      </w:r>
      <w:r w:rsidRPr="0040535C">
        <w:rPr>
          <w:sz w:val="22"/>
          <w:szCs w:val="22"/>
        </w:rPr>
        <w:t>de formulación o fabricación del fertilizante</w:t>
      </w:r>
      <w:r w:rsidRPr="0040535C">
        <w:rPr>
          <w:bCs/>
          <w:sz w:val="22"/>
          <w:szCs w:val="22"/>
          <w:lang w:val="es-MX"/>
        </w:rPr>
        <w:t xml:space="preserve"> o cualquier otra entidad que demuestre que está facultada legalmente para la emisión de los mismos. En el caso de que el producto no se encuentre registrado o no se comercialice en el país de origen</w:t>
      </w:r>
      <w:r w:rsidRPr="0040535C">
        <w:rPr>
          <w:sz w:val="22"/>
          <w:szCs w:val="22"/>
        </w:rPr>
        <w:t xml:space="preserve"> de formulación o fabricación del fertilizante</w:t>
      </w:r>
      <w:r w:rsidRPr="0040535C">
        <w:rPr>
          <w:bCs/>
          <w:sz w:val="22"/>
          <w:szCs w:val="22"/>
          <w:lang w:val="es-MX"/>
        </w:rPr>
        <w:t xml:space="preserve">, se debe presentar certificado de origen o constancia extendida por la ANC o cualquier otra entidad que demuestre que este facultada legalmente para la emisión de la misma, donde se indiquen las razones por las cuales el producto no se encuentra registrado o no se comercializa libremente en el país de origen </w:t>
      </w:r>
      <w:r w:rsidRPr="0040535C">
        <w:rPr>
          <w:sz w:val="22"/>
          <w:szCs w:val="22"/>
        </w:rPr>
        <w:t>de formulación o fabricación del fertilizante</w:t>
      </w:r>
      <w:r w:rsidRPr="0040535C">
        <w:rPr>
          <w:bCs/>
          <w:sz w:val="22"/>
          <w:szCs w:val="22"/>
          <w:lang w:val="es-MX"/>
        </w:rPr>
        <w:t xml:space="preserve">  </w:t>
      </w:r>
      <w:r w:rsidRPr="0040535C">
        <w:rPr>
          <w:sz w:val="22"/>
          <w:szCs w:val="22"/>
        </w:rPr>
        <w:t>o constancia de la ANC  que indique que el fabricante o formulador están  autorizados para fabricar o formular fertilizantes de uso agrícola.</w:t>
      </w:r>
      <w:r w:rsidRPr="0040535C">
        <w:rPr>
          <w:bCs/>
          <w:sz w:val="22"/>
          <w:szCs w:val="22"/>
          <w:lang w:val="es-MX"/>
        </w:rPr>
        <w:t xml:space="preserve"> </w:t>
      </w:r>
      <w:r w:rsidRPr="0040535C">
        <w:rPr>
          <w:sz w:val="22"/>
          <w:szCs w:val="22"/>
          <w:lang w:val="es-MX"/>
        </w:rPr>
        <w:t>Se exceptúa el cumplimiento de este requisito, cuando el fertilizante sea fabricado o formulado en el país de la región centroamericana donde se pretenda registrar.</w:t>
      </w:r>
    </w:p>
    <w:p w14:paraId="0151A9B8" w14:textId="77777777" w:rsidR="00ED43F9" w:rsidRPr="0040535C" w:rsidRDefault="00ED43F9" w:rsidP="00ED43F9">
      <w:pPr>
        <w:pStyle w:val="ListParagraph"/>
        <w:ind w:left="0"/>
        <w:rPr>
          <w:bCs/>
          <w:sz w:val="22"/>
          <w:szCs w:val="22"/>
          <w:lang w:val="es-MX"/>
        </w:rPr>
      </w:pPr>
    </w:p>
    <w:p w14:paraId="34E8B24A" w14:textId="77777777" w:rsidR="00ED43F9" w:rsidRPr="0040535C" w:rsidRDefault="00ED43F9" w:rsidP="00ED43F9">
      <w:pPr>
        <w:jc w:val="both"/>
        <w:rPr>
          <w:bCs/>
          <w:sz w:val="22"/>
          <w:szCs w:val="22"/>
          <w:lang w:val="es-MX"/>
        </w:rPr>
      </w:pPr>
      <w:r w:rsidRPr="0040535C">
        <w:rPr>
          <w:b/>
          <w:bCs/>
          <w:sz w:val="22"/>
          <w:szCs w:val="22"/>
          <w:lang w:val="es-MX"/>
        </w:rPr>
        <w:t xml:space="preserve">NOTA 2. </w:t>
      </w:r>
      <w:r w:rsidRPr="0040535C">
        <w:rPr>
          <w:bCs/>
          <w:sz w:val="22"/>
          <w:szCs w:val="22"/>
          <w:lang w:val="es-MX"/>
        </w:rPr>
        <w:t>Cuando estos certificados sean emitidos por única vez por parte de la ANC del país de origen, el solicitante podrá presentar fotocopia debidamente legalizada y a la vez adjuntar el documento  que acredite dicha disposición.</w:t>
      </w:r>
    </w:p>
    <w:p w14:paraId="5E0C8E6F" w14:textId="77777777" w:rsidR="00ED43F9" w:rsidRPr="0040535C" w:rsidRDefault="00ED43F9" w:rsidP="00ED43F9">
      <w:pPr>
        <w:jc w:val="both"/>
        <w:rPr>
          <w:bCs/>
          <w:sz w:val="22"/>
          <w:szCs w:val="22"/>
          <w:lang w:val="es-MX"/>
        </w:rPr>
      </w:pPr>
    </w:p>
    <w:p w14:paraId="22C11D98" w14:textId="77777777" w:rsidR="00ED43F9" w:rsidRPr="0040535C" w:rsidRDefault="00ED43F9" w:rsidP="00ED43F9">
      <w:pPr>
        <w:jc w:val="both"/>
        <w:rPr>
          <w:bCs/>
          <w:sz w:val="22"/>
          <w:szCs w:val="22"/>
          <w:lang w:val="es-MX"/>
        </w:rPr>
      </w:pPr>
      <w:r w:rsidRPr="0040535C">
        <w:rPr>
          <w:b/>
          <w:bCs/>
          <w:sz w:val="22"/>
          <w:szCs w:val="22"/>
          <w:lang w:val="es-MX"/>
        </w:rPr>
        <w:t xml:space="preserve">NOTA 3. </w:t>
      </w:r>
      <w:r w:rsidRPr="0040535C">
        <w:rPr>
          <w:bCs/>
          <w:sz w:val="22"/>
          <w:szCs w:val="22"/>
          <w:lang w:val="es-MX"/>
        </w:rPr>
        <w:t>Si en un certificado de registro o</w:t>
      </w:r>
      <w:r w:rsidRPr="0040535C">
        <w:rPr>
          <w:bCs/>
          <w:color w:val="FF0000"/>
          <w:sz w:val="22"/>
          <w:szCs w:val="22"/>
          <w:lang w:val="es-MX"/>
        </w:rPr>
        <w:t xml:space="preserve"> </w:t>
      </w:r>
      <w:r w:rsidRPr="0040535C">
        <w:rPr>
          <w:bCs/>
          <w:sz w:val="22"/>
          <w:szCs w:val="22"/>
          <w:lang w:val="es-MX"/>
        </w:rPr>
        <w:t>libre venta original se incluyen dos o más productos, se puede entregar fotocopias del certificado original que deberán ser autenticadas o cotejada con el original en el país donde será registrado.</w:t>
      </w:r>
    </w:p>
    <w:p w14:paraId="6599032B" w14:textId="77777777" w:rsidR="007F7BBD" w:rsidRPr="0040535C" w:rsidRDefault="007F7BBD">
      <w:pPr>
        <w:rPr>
          <w:sz w:val="22"/>
          <w:szCs w:val="22"/>
        </w:rPr>
      </w:pPr>
      <w:bookmarkStart w:id="0" w:name="_GoBack"/>
      <w:bookmarkEnd w:id="0"/>
    </w:p>
    <w:sectPr w:rsidR="007F7BBD" w:rsidRPr="0040535C" w:rsidSect="00002F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447"/>
    <w:multiLevelType w:val="hybridMultilevel"/>
    <w:tmpl w:val="4DC026DA"/>
    <w:lvl w:ilvl="0" w:tplc="FF6C7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F9"/>
    <w:rsid w:val="00002FB8"/>
    <w:rsid w:val="0040535C"/>
    <w:rsid w:val="007C2731"/>
    <w:rsid w:val="007F7BBD"/>
    <w:rsid w:val="00E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336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F9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3F9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F9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3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Macintosh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Eslaquit</dc:creator>
  <cp:keywords/>
  <dc:description/>
  <cp:lastModifiedBy>Faruk Eslaquit</cp:lastModifiedBy>
  <cp:revision>3</cp:revision>
  <dcterms:created xsi:type="dcterms:W3CDTF">2015-02-17T15:25:00Z</dcterms:created>
  <dcterms:modified xsi:type="dcterms:W3CDTF">2015-02-17T15:32:00Z</dcterms:modified>
</cp:coreProperties>
</file>